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6017" w14:textId="71CF7F32" w:rsidR="00C37B8C" w:rsidRDefault="00667361" w:rsidP="00C37B8C">
      <w:pPr>
        <w:pStyle w:val="Standard"/>
        <w:rPr>
          <w:sz w:val="28"/>
          <w:szCs w:val="34"/>
        </w:rPr>
      </w:pPr>
      <w:r>
        <w:rPr>
          <w:sz w:val="28"/>
          <w:szCs w:val="34"/>
          <w:lang w:val="en-US"/>
        </w:rPr>
        <w:t xml:space="preserve">     </w:t>
      </w:r>
      <w:r w:rsidR="00C37B8C">
        <w:rPr>
          <w:sz w:val="28"/>
          <w:szCs w:val="34"/>
        </w:rPr>
        <w:t>Утверждено</w:t>
      </w:r>
    </w:p>
    <w:p w14:paraId="38554406" w14:textId="77777777" w:rsidR="00C37B8C" w:rsidRDefault="00C37B8C" w:rsidP="00C37B8C">
      <w:pPr>
        <w:pStyle w:val="Standard"/>
        <w:rPr>
          <w:szCs w:val="29"/>
        </w:rPr>
      </w:pPr>
      <w:r>
        <w:rPr>
          <w:szCs w:val="29"/>
        </w:rPr>
        <w:t xml:space="preserve">      на заседании правления</w:t>
      </w:r>
    </w:p>
    <w:p w14:paraId="3A1F62B6" w14:textId="77777777" w:rsidR="00C37B8C" w:rsidRDefault="00C37B8C" w:rsidP="00C37B8C">
      <w:pPr>
        <w:pStyle w:val="Standard"/>
        <w:rPr>
          <w:szCs w:val="29"/>
        </w:rPr>
      </w:pPr>
      <w:r>
        <w:rPr>
          <w:szCs w:val="29"/>
        </w:rPr>
        <w:t xml:space="preserve">      НТС «Металлург-3»</w:t>
      </w:r>
    </w:p>
    <w:p w14:paraId="611AB35C" w14:textId="13348A8C" w:rsidR="00C37B8C" w:rsidRDefault="00C37B8C" w:rsidP="00C37B8C">
      <w:pPr>
        <w:pStyle w:val="Standard"/>
        <w:rPr>
          <w:szCs w:val="29"/>
        </w:rPr>
      </w:pPr>
      <w:r>
        <w:rPr>
          <w:szCs w:val="29"/>
        </w:rPr>
        <w:t xml:space="preserve">      «1</w:t>
      </w:r>
      <w:r w:rsidR="005B6654">
        <w:rPr>
          <w:szCs w:val="29"/>
          <w:lang w:val="en-US"/>
        </w:rPr>
        <w:t>7</w:t>
      </w:r>
      <w:r>
        <w:rPr>
          <w:szCs w:val="29"/>
        </w:rPr>
        <w:t>» декабря 20</w:t>
      </w:r>
      <w:r w:rsidR="005B6654">
        <w:rPr>
          <w:szCs w:val="29"/>
          <w:lang w:val="en-US"/>
        </w:rPr>
        <w:t>19</w:t>
      </w:r>
      <w:r>
        <w:rPr>
          <w:szCs w:val="29"/>
        </w:rPr>
        <w:t>г.</w:t>
      </w:r>
    </w:p>
    <w:p w14:paraId="585FC90E" w14:textId="77777777" w:rsidR="00C37B8C" w:rsidRDefault="00C37B8C" w:rsidP="00C37B8C">
      <w:pPr>
        <w:pStyle w:val="Standard"/>
        <w:rPr>
          <w:szCs w:val="29"/>
        </w:rPr>
      </w:pPr>
    </w:p>
    <w:p w14:paraId="6DB108DB" w14:textId="77777777" w:rsidR="00C37B8C" w:rsidRDefault="00C37B8C" w:rsidP="00C37B8C">
      <w:pPr>
        <w:pStyle w:val="Standard"/>
        <w:rPr>
          <w:szCs w:val="29"/>
        </w:rPr>
      </w:pPr>
    </w:p>
    <w:p w14:paraId="3BADB38B" w14:textId="77777777" w:rsidR="00C37B8C" w:rsidRDefault="00C37B8C" w:rsidP="00C37B8C">
      <w:pPr>
        <w:pStyle w:val="Standard"/>
      </w:pPr>
      <w:r>
        <w:rPr>
          <w:szCs w:val="29"/>
        </w:rPr>
        <w:t xml:space="preserve">                                                   </w:t>
      </w:r>
      <w:r>
        <w:rPr>
          <w:b/>
          <w:bCs/>
          <w:sz w:val="28"/>
          <w:szCs w:val="34"/>
        </w:rPr>
        <w:t>Штатное расписание</w:t>
      </w:r>
    </w:p>
    <w:p w14:paraId="11CDAA40" w14:textId="77777777" w:rsidR="00C37B8C" w:rsidRDefault="00C37B8C" w:rsidP="00C37B8C">
      <w:pPr>
        <w:pStyle w:val="Standard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                                   НТС «Металлург-3» на 2020г.</w:t>
      </w:r>
    </w:p>
    <w:p w14:paraId="1A09090F" w14:textId="77777777" w:rsidR="00C37B8C" w:rsidRDefault="00C37B8C" w:rsidP="00C37B8C">
      <w:pPr>
        <w:pStyle w:val="Standard"/>
        <w:rPr>
          <w:szCs w:val="29"/>
        </w:rPr>
      </w:pPr>
    </w:p>
    <w:tbl>
      <w:tblPr>
        <w:tblW w:w="10174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717"/>
        <w:gridCol w:w="880"/>
        <w:gridCol w:w="1138"/>
        <w:gridCol w:w="1517"/>
        <w:gridCol w:w="1426"/>
        <w:gridCol w:w="1829"/>
      </w:tblGrid>
      <w:tr w:rsidR="00C37B8C" w14:paraId="70ABB454" w14:textId="77777777" w:rsidTr="00801DF6">
        <w:trPr>
          <w:trHeight w:val="468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D3394" w14:textId="77777777" w:rsidR="00C37B8C" w:rsidRDefault="00C37B8C" w:rsidP="00801DF6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№</w:t>
            </w:r>
          </w:p>
          <w:p w14:paraId="7AA09844" w14:textId="77777777" w:rsidR="00C37B8C" w:rsidRDefault="00C37B8C" w:rsidP="00801DF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714B" w14:textId="77777777" w:rsidR="00C37B8C" w:rsidRDefault="00C37B8C" w:rsidP="00801DF6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Наименование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D4F8C" w14:textId="77777777" w:rsidR="00C37B8C" w:rsidRDefault="00C37B8C" w:rsidP="00801DF6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  <w:p w14:paraId="21F166BB" w14:textId="77777777" w:rsidR="00C37B8C" w:rsidRDefault="00C37B8C" w:rsidP="00801DF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ед.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EE89A" w14:textId="77777777" w:rsidR="00C37B8C" w:rsidRDefault="00C37B8C" w:rsidP="00801DF6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  <w:p w14:paraId="022E3F87" w14:textId="77777777" w:rsidR="00C37B8C" w:rsidRDefault="00C37B8C" w:rsidP="00801DF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месяцев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7E0E1" w14:textId="77777777" w:rsidR="00C37B8C" w:rsidRDefault="00C37B8C" w:rsidP="00801DF6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Оклад в</w:t>
            </w:r>
          </w:p>
          <w:p w14:paraId="378AF27B" w14:textId="77777777" w:rsidR="00C37B8C" w:rsidRDefault="00C37B8C" w:rsidP="00801DF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месяц (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521E3" w14:textId="77777777" w:rsidR="00C37B8C" w:rsidRDefault="00C37B8C" w:rsidP="00801DF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Доплата</w:t>
            </w:r>
          </w:p>
          <w:p w14:paraId="5671ED10" w14:textId="77777777" w:rsidR="00C37B8C" w:rsidRDefault="00C37B8C" w:rsidP="00801DF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0525B" w14:textId="77777777" w:rsidR="00C37B8C" w:rsidRDefault="00C37B8C" w:rsidP="00801DF6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Фонд</w:t>
            </w:r>
          </w:p>
          <w:p w14:paraId="00845B35" w14:textId="77777777" w:rsidR="00C37B8C" w:rsidRDefault="00C37B8C" w:rsidP="00801DF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з/платы (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37B8C" w14:paraId="18125B34" w14:textId="77777777" w:rsidTr="00801DF6">
        <w:trPr>
          <w:trHeight w:val="221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1DD93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145D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003F6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4B57C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3039B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E1591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E47B9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333960</w:t>
            </w:r>
          </w:p>
        </w:tc>
      </w:tr>
      <w:tr w:rsidR="00C37B8C" w14:paraId="1953EDA8" w14:textId="77777777" w:rsidTr="00801DF6">
        <w:trPr>
          <w:trHeight w:val="234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188F3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F8873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Зам.председателя</w:t>
            </w:r>
            <w:proofErr w:type="spellEnd"/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28A21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9F27A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7E7AB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F718D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3ED50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267840</w:t>
            </w:r>
          </w:p>
        </w:tc>
      </w:tr>
      <w:tr w:rsidR="00C37B8C" w14:paraId="33AB9EC5" w14:textId="77777777" w:rsidTr="00801DF6">
        <w:trPr>
          <w:trHeight w:val="221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10678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20B86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бухгалтер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0FD08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7DE37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4DAAB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21780</w:t>
            </w:r>
            <w:bookmarkEnd w:id="0"/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5A12C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4E0A9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261360</w:t>
            </w:r>
          </w:p>
        </w:tc>
      </w:tr>
      <w:tr w:rsidR="00C37B8C" w14:paraId="19EEF0C7" w14:textId="77777777" w:rsidTr="00801DF6">
        <w:trPr>
          <w:trHeight w:val="221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6AA48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F6744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Бухгалтер-кассир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9971D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6ED3B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7C508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7A28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1177D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232320</w:t>
            </w:r>
          </w:p>
        </w:tc>
      </w:tr>
      <w:tr w:rsidR="00C37B8C" w14:paraId="48D02542" w14:textId="77777777" w:rsidTr="00801DF6">
        <w:trPr>
          <w:trHeight w:val="234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7B803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B545C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электрик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01E46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61688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B3499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BF95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B5D1F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264000</w:t>
            </w:r>
          </w:p>
        </w:tc>
      </w:tr>
      <w:tr w:rsidR="00C37B8C" w14:paraId="6C2AA4C8" w14:textId="77777777" w:rsidTr="00801DF6">
        <w:trPr>
          <w:trHeight w:val="221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23B40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80421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Электрик ЛЭП  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345D3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A6F57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E4594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18000/9000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2AF7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D044B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171000</w:t>
            </w:r>
          </w:p>
        </w:tc>
      </w:tr>
      <w:tr w:rsidR="00C37B8C" w14:paraId="147BABCA" w14:textId="77777777" w:rsidTr="00801DF6">
        <w:trPr>
          <w:trHeight w:val="221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09075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29F77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Электрик ЛЭП  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C4C3C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54F85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88438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4F8F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9D420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</w:tr>
      <w:tr w:rsidR="00C37B8C" w14:paraId="108168E6" w14:textId="77777777" w:rsidTr="00801DF6">
        <w:trPr>
          <w:trHeight w:val="234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A27E4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948EB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F3937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29E49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F5646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D981D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184D4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</w:t>
            </w:r>
          </w:p>
        </w:tc>
      </w:tr>
      <w:tr w:rsidR="00C37B8C" w14:paraId="6EA98992" w14:textId="77777777" w:rsidTr="00801DF6">
        <w:trPr>
          <w:trHeight w:val="221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1F5A7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9E70E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Газоэлектросварщик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1C053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31DB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16238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1D902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EF352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129360</w:t>
            </w:r>
          </w:p>
        </w:tc>
      </w:tr>
      <w:tr w:rsidR="00C37B8C" w14:paraId="0927D323" w14:textId="77777777" w:rsidTr="00801DF6">
        <w:trPr>
          <w:trHeight w:val="221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F9EBF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9F733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D5C6F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FE04B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C9282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6967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18F00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129360</w:t>
            </w:r>
          </w:p>
        </w:tc>
      </w:tr>
      <w:tr w:rsidR="00C37B8C" w14:paraId="5FAF3A70" w14:textId="77777777" w:rsidTr="00801DF6">
        <w:trPr>
          <w:trHeight w:val="234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B9AEA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2DB80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Слесарь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B84D6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3B638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27031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6C65F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4D153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</w:tr>
      <w:tr w:rsidR="00C37B8C" w14:paraId="32A4D4D0" w14:textId="77777777" w:rsidTr="00801DF6">
        <w:trPr>
          <w:trHeight w:val="221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1B9FF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94747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Машин.насосной</w:t>
            </w:r>
            <w:proofErr w:type="spellEnd"/>
            <w:r>
              <w:rPr>
                <w:sz w:val="20"/>
                <w:szCs w:val="20"/>
              </w:rPr>
              <w:t xml:space="preserve"> станции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027E3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7190B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86BD9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E4E27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924C7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134400</w:t>
            </w:r>
          </w:p>
        </w:tc>
      </w:tr>
      <w:tr w:rsidR="00C37B8C" w14:paraId="5A32DD26" w14:textId="77777777" w:rsidTr="00801DF6">
        <w:trPr>
          <w:trHeight w:val="221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50667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38B44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Разнорабочий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26E44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D1A3E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7/12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499F5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3393F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81FA6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255360</w:t>
            </w:r>
          </w:p>
        </w:tc>
      </w:tr>
      <w:tr w:rsidR="00C37B8C" w14:paraId="1F0A4235" w14:textId="77777777" w:rsidTr="00801DF6">
        <w:trPr>
          <w:trHeight w:val="234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ADD55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A009C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Уборщица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64EE4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D6228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B96DC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75934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5ED37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</w:t>
            </w:r>
          </w:p>
        </w:tc>
      </w:tr>
      <w:tr w:rsidR="00C37B8C" w14:paraId="0B2339CC" w14:textId="77777777" w:rsidTr="00801DF6">
        <w:trPr>
          <w:trHeight w:val="221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A9BF5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DE264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2EEBE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DD5C0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E01CA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77075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21CB0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184800</w:t>
            </w:r>
          </w:p>
        </w:tc>
      </w:tr>
      <w:tr w:rsidR="00C37B8C" w14:paraId="6B59C340" w14:textId="77777777" w:rsidTr="00801DF6">
        <w:trPr>
          <w:trHeight w:val="221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D00E1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934D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Учетчик электроэнергии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AC976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FA191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5E827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80E03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E6DDE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174240</w:t>
            </w:r>
          </w:p>
        </w:tc>
      </w:tr>
      <w:tr w:rsidR="00C37B8C" w14:paraId="4631935C" w14:textId="77777777" w:rsidTr="00801DF6">
        <w:trPr>
          <w:trHeight w:val="234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53C6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ED7ED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Учетчик электроэнергии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E88D3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3C571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A6221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38347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FF4DC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174240</w:t>
            </w:r>
          </w:p>
        </w:tc>
      </w:tr>
      <w:tr w:rsidR="00C37B8C" w14:paraId="427FFA85" w14:textId="77777777" w:rsidTr="00801DF6">
        <w:trPr>
          <w:trHeight w:val="221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F0F81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2B4F5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06D3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B51A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78839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1F47B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D0399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3 183440</w:t>
            </w:r>
          </w:p>
        </w:tc>
      </w:tr>
      <w:tr w:rsidR="00C37B8C" w14:paraId="3BC1649C" w14:textId="77777777" w:rsidTr="00801DF6">
        <w:trPr>
          <w:trHeight w:val="620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A9669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908AC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Суммы выплат при    увольнении                                     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E6FBF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1D43E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30E7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8FAB6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70E6E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</w:t>
            </w:r>
          </w:p>
        </w:tc>
      </w:tr>
      <w:tr w:rsidR="00C37B8C" w14:paraId="60135BC2" w14:textId="77777777" w:rsidTr="00801DF6">
        <w:trPr>
          <w:trHeight w:val="468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D7590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3D454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Выходные,праздничные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премия- 8%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56B23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C08A3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436C5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61070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16F9C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254675</w:t>
            </w:r>
          </w:p>
        </w:tc>
      </w:tr>
      <w:tr w:rsidR="00C37B8C" w14:paraId="14E115D6" w14:textId="77777777" w:rsidTr="00801DF6">
        <w:trPr>
          <w:trHeight w:val="234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40222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2B854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65086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BEEA2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EA168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2E3A2" w14:textId="77777777" w:rsidR="00C37B8C" w:rsidRDefault="00C37B8C" w:rsidP="00801DF6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370F4" w14:textId="77777777" w:rsidR="00C37B8C" w:rsidRDefault="00C37B8C" w:rsidP="00801D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3 515115</w:t>
            </w:r>
          </w:p>
        </w:tc>
      </w:tr>
    </w:tbl>
    <w:p w14:paraId="1A0F7A60" w14:textId="77777777" w:rsidR="00C37B8C" w:rsidRDefault="00C37B8C" w:rsidP="00C37B8C">
      <w:pPr>
        <w:pStyle w:val="Standard"/>
      </w:pPr>
    </w:p>
    <w:p w14:paraId="5ED6813A" w14:textId="77777777" w:rsidR="00C37B8C" w:rsidRDefault="00C37B8C" w:rsidP="00C37B8C">
      <w:pPr>
        <w:pStyle w:val="Standard"/>
      </w:pPr>
    </w:p>
    <w:p w14:paraId="66286B6E" w14:textId="77777777" w:rsidR="00C37B8C" w:rsidRDefault="00C37B8C" w:rsidP="00C37B8C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Правление :</w:t>
      </w:r>
      <w:proofErr w:type="gramEnd"/>
    </w:p>
    <w:p w14:paraId="2FA064D0" w14:textId="77777777" w:rsidR="004E0708" w:rsidRDefault="004E0708"/>
    <w:sectPr w:rsidR="004E070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0F"/>
    <w:rsid w:val="00476E0F"/>
    <w:rsid w:val="004E0708"/>
    <w:rsid w:val="005B6654"/>
    <w:rsid w:val="00667361"/>
    <w:rsid w:val="00C3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F783"/>
  <w15:chartTrackingRefBased/>
  <w15:docId w15:val="{321EC00A-18B5-4281-A6A8-386378D4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7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7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37B8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Shokin</dc:creator>
  <cp:keywords/>
  <dc:description/>
  <cp:lastModifiedBy>Ilya Shokin</cp:lastModifiedBy>
  <cp:revision>4</cp:revision>
  <dcterms:created xsi:type="dcterms:W3CDTF">2020-02-05T15:13:00Z</dcterms:created>
  <dcterms:modified xsi:type="dcterms:W3CDTF">2020-02-08T15:46:00Z</dcterms:modified>
</cp:coreProperties>
</file>